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6FF9" w14:textId="77777777" w:rsidR="00DD7B31" w:rsidRDefault="00DD7B31" w:rsidP="0088433F">
      <w:pPr>
        <w:jc w:val="center"/>
        <w:rPr>
          <w:b/>
          <w:u w:val="single"/>
        </w:rPr>
      </w:pPr>
    </w:p>
    <w:p w14:paraId="27766C78" w14:textId="1C8BFAD3" w:rsidR="005D16FC" w:rsidRPr="00F34A75" w:rsidRDefault="00155705" w:rsidP="00155705">
      <w:pPr>
        <w:ind w:left="-540"/>
        <w:jc w:val="center"/>
        <w:rPr>
          <w:b/>
          <w:u w:val="single"/>
        </w:rPr>
      </w:pPr>
      <w:r>
        <w:rPr>
          <w:b/>
          <w:u w:val="single"/>
        </w:rPr>
        <w:t>ANALYSE DES LACUNES</w:t>
      </w:r>
      <w:r w:rsidR="00AB1C7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="00AB1C73">
        <w:rPr>
          <w:b/>
          <w:u w:val="single"/>
        </w:rPr>
        <w:t xml:space="preserve"> </w:t>
      </w:r>
      <w:r>
        <w:rPr>
          <w:b/>
          <w:u w:val="single"/>
        </w:rPr>
        <w:t>GRILLE DE COMPÉTENCES</w:t>
      </w:r>
      <w:r w:rsidR="00F34A75" w:rsidRPr="00F34A75">
        <w:rPr>
          <w:b/>
          <w:u w:val="single"/>
        </w:rPr>
        <w:t xml:space="preserve"> – </w:t>
      </w:r>
      <w:r>
        <w:rPr>
          <w:b/>
          <w:u w:val="single"/>
        </w:rPr>
        <w:t xml:space="preserve">CONSEIL DES GOUVERNEURS DE </w:t>
      </w:r>
      <w:r w:rsidR="00F34A75" w:rsidRPr="00F34A75">
        <w:rPr>
          <w:b/>
          <w:u w:val="single"/>
        </w:rPr>
        <w:t xml:space="preserve">2020 </w:t>
      </w:r>
    </w:p>
    <w:p w14:paraId="052BFACF" w14:textId="5FD6296F" w:rsidR="004E1F6A" w:rsidRDefault="004E1F6A">
      <w:r w:rsidRPr="004E1F6A">
        <w:rPr>
          <w:highlight w:val="red"/>
        </w:rPr>
        <w:t>R</w:t>
      </w:r>
      <w:r w:rsidR="00F054C4">
        <w:rPr>
          <w:highlight w:val="red"/>
        </w:rPr>
        <w:t>ouge</w:t>
      </w:r>
      <w:r>
        <w:t xml:space="preserve"> </w:t>
      </w:r>
      <w:r w:rsidR="00F34A75">
        <w:t>:</w:t>
      </w:r>
      <w:r w:rsidR="00F34A75">
        <w:tab/>
      </w:r>
      <w:r w:rsidR="00F34A75">
        <w:tab/>
      </w:r>
      <w:r>
        <w:t xml:space="preserve">3 </w:t>
      </w:r>
      <w:r w:rsidR="00534CD3">
        <w:t xml:space="preserve">membres </w:t>
      </w:r>
      <w:r w:rsidR="00056E04">
        <w:t xml:space="preserve">ou moins </w:t>
      </w:r>
      <w:r w:rsidR="00534CD3">
        <w:t>du conseil</w:t>
      </w:r>
      <w:r>
        <w:t xml:space="preserve"> </w:t>
      </w:r>
      <w:r w:rsidR="00056E04">
        <w:t>ET</w:t>
      </w:r>
      <w:r w:rsidR="0088433F">
        <w:t xml:space="preserve"> </w:t>
      </w:r>
      <w:r w:rsidR="00056E04">
        <w:t>identification en tant que priorité</w:t>
      </w:r>
      <w:r w:rsidR="0088433F">
        <w:t xml:space="preserve"> </w:t>
      </w:r>
    </w:p>
    <w:p w14:paraId="0341880E" w14:textId="5D36A886" w:rsidR="004E1F6A" w:rsidRDefault="00F054C4" w:rsidP="00F34A75">
      <w:pPr>
        <w:ind w:left="1418" w:hanging="1418"/>
      </w:pPr>
      <w:r>
        <w:rPr>
          <w:highlight w:val="yellow"/>
        </w:rPr>
        <w:t>Jaune</w:t>
      </w:r>
      <w:r w:rsidR="004E1F6A">
        <w:t xml:space="preserve"> </w:t>
      </w:r>
      <w:r w:rsidR="00F34A75">
        <w:t>:</w:t>
      </w:r>
      <w:r w:rsidR="00F34A75">
        <w:tab/>
      </w:r>
      <w:r w:rsidR="00F34A75">
        <w:tab/>
      </w:r>
      <w:r w:rsidR="004E1F6A">
        <w:t>4</w:t>
      </w:r>
      <w:r w:rsidR="00056E04">
        <w:t xml:space="preserve"> à </w:t>
      </w:r>
      <w:r w:rsidR="004E1F6A">
        <w:t xml:space="preserve">5 </w:t>
      </w:r>
      <w:r w:rsidR="00534CD3">
        <w:t>membres du conseil</w:t>
      </w:r>
      <w:r w:rsidR="0088433F">
        <w:t xml:space="preserve"> O</w:t>
      </w:r>
      <w:r w:rsidR="00056E04">
        <w:t>U</w:t>
      </w:r>
      <w:r w:rsidR="0088433F">
        <w:t xml:space="preserve"> </w:t>
      </w:r>
      <w:r w:rsidR="00056E04">
        <w:t>au moins</w:t>
      </w:r>
      <w:r w:rsidR="0088433F">
        <w:t xml:space="preserve"> 1 </w:t>
      </w:r>
      <w:r w:rsidR="00056E04">
        <w:t>membre du conseil</w:t>
      </w:r>
      <w:r w:rsidR="0088433F">
        <w:t xml:space="preserve"> </w:t>
      </w:r>
      <w:r w:rsidR="00056E04">
        <w:t>pour les deux prochaines années</w:t>
      </w:r>
      <w:r w:rsidR="009773EC">
        <w:t>,</w:t>
      </w:r>
      <w:r w:rsidR="0088433F">
        <w:t xml:space="preserve"> </w:t>
      </w:r>
      <w:r w:rsidR="00056E04">
        <w:t>dans un</w:t>
      </w:r>
      <w:r w:rsidR="0088433F">
        <w:t xml:space="preserve"> </w:t>
      </w:r>
      <w:r w:rsidR="00056E04">
        <w:t xml:space="preserve">domaine de compétence </w:t>
      </w:r>
      <w:r w:rsidR="0088433F">
        <w:t xml:space="preserve">acceptable </w:t>
      </w:r>
    </w:p>
    <w:p w14:paraId="040D450D" w14:textId="14FBC7DF" w:rsidR="004E1F6A" w:rsidRDefault="00F054C4">
      <w:r>
        <w:rPr>
          <w:highlight w:val="green"/>
        </w:rPr>
        <w:t>Vert</w:t>
      </w:r>
      <w:r>
        <w:t xml:space="preserve"> :</w:t>
      </w:r>
      <w:r w:rsidR="00F34A75">
        <w:tab/>
      </w:r>
      <w:r w:rsidR="00F34A75">
        <w:tab/>
      </w:r>
      <w:r w:rsidR="00371948">
        <w:t>plus de 6</w:t>
      </w:r>
      <w:r w:rsidR="00F34A75">
        <w:t xml:space="preserve"> </w:t>
      </w:r>
      <w:r w:rsidR="00534CD3">
        <w:t>membres du conseil</w:t>
      </w:r>
    </w:p>
    <w:p w14:paraId="0FF438E1" w14:textId="0CF251E2" w:rsidR="0088433F" w:rsidRPr="00F34A75" w:rsidRDefault="00F054C4" w:rsidP="00F34A75">
      <w:pPr>
        <w:jc w:val="center"/>
        <w:rPr>
          <w:b/>
          <w:u w:val="single"/>
        </w:rPr>
      </w:pPr>
      <w:r>
        <w:rPr>
          <w:b/>
          <w:u w:val="single"/>
        </w:rPr>
        <w:t>COMPÉTENCES</w:t>
      </w:r>
    </w:p>
    <w:p w14:paraId="2736CB56" w14:textId="63E1E01F" w:rsidR="004E1F6A" w:rsidRDefault="005E06A1">
      <w:r>
        <w:rPr>
          <w:highlight w:val="green"/>
        </w:rPr>
        <w:t>Haut dirigeant</w:t>
      </w:r>
    </w:p>
    <w:p w14:paraId="7C236CA5" w14:textId="6F3AEED8" w:rsidR="004E1F6A" w:rsidRDefault="004E1F6A">
      <w:r w:rsidRPr="004E1F6A">
        <w:rPr>
          <w:highlight w:val="red"/>
        </w:rPr>
        <w:t>Ris</w:t>
      </w:r>
      <w:r w:rsidR="005E06A1">
        <w:rPr>
          <w:highlight w:val="red"/>
        </w:rPr>
        <w:t>que</w:t>
      </w:r>
    </w:p>
    <w:p w14:paraId="760BDDF0" w14:textId="1828C5EE" w:rsidR="004E1F6A" w:rsidRDefault="005E06A1">
      <w:r>
        <w:rPr>
          <w:highlight w:val="yellow"/>
        </w:rPr>
        <w:t>Gestion de projet</w:t>
      </w:r>
      <w:r w:rsidR="004E1F6A">
        <w:t xml:space="preserve"> </w:t>
      </w:r>
    </w:p>
    <w:p w14:paraId="404E44E3" w14:textId="545FAB44" w:rsidR="004E1F6A" w:rsidRDefault="005E06A1">
      <w:r>
        <w:rPr>
          <w:highlight w:val="red"/>
        </w:rPr>
        <w:t>Connaissances financières et contrôles opérationnels</w:t>
      </w:r>
    </w:p>
    <w:p w14:paraId="15B58651" w14:textId="00974660" w:rsidR="004E1F6A" w:rsidRDefault="004E1F6A">
      <w:r w:rsidRPr="004E1F6A">
        <w:rPr>
          <w:highlight w:val="green"/>
        </w:rPr>
        <w:t>Plan</w:t>
      </w:r>
      <w:r w:rsidR="00AF6D3D">
        <w:rPr>
          <w:highlight w:val="green"/>
        </w:rPr>
        <w:t>ification stratégique</w:t>
      </w:r>
    </w:p>
    <w:p w14:paraId="6FEEA0B3" w14:textId="75656146" w:rsidR="004E1F6A" w:rsidRDefault="00AF6D3D">
      <w:r>
        <w:rPr>
          <w:highlight w:val="red"/>
        </w:rPr>
        <w:t>Ressources humaines</w:t>
      </w:r>
    </w:p>
    <w:p w14:paraId="3097D39C" w14:textId="77777777" w:rsidR="004E1F6A" w:rsidRPr="004E1F6A" w:rsidRDefault="004E1F6A">
      <w:r w:rsidRPr="004E1F6A">
        <w:rPr>
          <w:highlight w:val="green"/>
        </w:rPr>
        <w:t>Communications</w:t>
      </w:r>
    </w:p>
    <w:p w14:paraId="4B9DE6C1" w14:textId="18D6FDDE" w:rsidR="004E1F6A" w:rsidRDefault="00FD4AC2">
      <w:r>
        <w:rPr>
          <w:highlight w:val="yellow"/>
        </w:rPr>
        <w:t>Membre de l’équipe de haute p</w:t>
      </w:r>
      <w:r w:rsidR="004E1F6A" w:rsidRPr="0088433F">
        <w:rPr>
          <w:highlight w:val="yellow"/>
        </w:rPr>
        <w:t>erformance</w:t>
      </w:r>
      <w:r w:rsidR="0088433F">
        <w:t xml:space="preserve">*** </w:t>
      </w:r>
      <w:r w:rsidR="00C61A51">
        <w:t>moins de</w:t>
      </w:r>
      <w:r w:rsidR="0088433F">
        <w:t xml:space="preserve"> 4</w:t>
      </w:r>
      <w:r w:rsidR="00C61A51">
        <w:t>, mais suffisant</w:t>
      </w:r>
      <w:r w:rsidR="0088433F">
        <w:t xml:space="preserve"> </w:t>
      </w:r>
      <w:r w:rsidR="00C61A51">
        <w:t>pour les deux prochaines années</w:t>
      </w:r>
    </w:p>
    <w:p w14:paraId="03AA6736" w14:textId="7347AEE6" w:rsidR="004E1F6A" w:rsidRDefault="004E1F6A">
      <w:r w:rsidRPr="0088433F">
        <w:rPr>
          <w:highlight w:val="yellow"/>
        </w:rPr>
        <w:t>Marketing/</w:t>
      </w:r>
      <w:r w:rsidR="008549A2">
        <w:rPr>
          <w:highlight w:val="yellow"/>
        </w:rPr>
        <w:t>marque</w:t>
      </w:r>
    </w:p>
    <w:p w14:paraId="3B464814" w14:textId="57D19055" w:rsidR="004E1F6A" w:rsidRDefault="007D5106">
      <w:r w:rsidRPr="0088433F">
        <w:rPr>
          <w:highlight w:val="yellow"/>
        </w:rPr>
        <w:t>Diversit</w:t>
      </w:r>
      <w:r w:rsidR="008549A2">
        <w:rPr>
          <w:highlight w:val="yellow"/>
        </w:rPr>
        <w:t>é</w:t>
      </w:r>
      <w:r w:rsidRPr="0088433F">
        <w:rPr>
          <w:highlight w:val="yellow"/>
        </w:rPr>
        <w:t xml:space="preserve">, </w:t>
      </w:r>
      <w:r w:rsidR="008549A2">
        <w:rPr>
          <w:highlight w:val="yellow"/>
        </w:rPr>
        <w:t>é</w:t>
      </w:r>
      <w:r w:rsidRPr="0088433F">
        <w:rPr>
          <w:highlight w:val="yellow"/>
        </w:rPr>
        <w:t>quit</w:t>
      </w:r>
      <w:r w:rsidR="008549A2">
        <w:rPr>
          <w:highlight w:val="yellow"/>
        </w:rPr>
        <w:t>é et</w:t>
      </w:r>
      <w:r w:rsidR="004E1F6A" w:rsidRPr="0088433F">
        <w:rPr>
          <w:highlight w:val="yellow"/>
        </w:rPr>
        <w:t xml:space="preserve"> inclusi</w:t>
      </w:r>
      <w:r w:rsidR="008549A2">
        <w:rPr>
          <w:highlight w:val="yellow"/>
        </w:rPr>
        <w:t>on</w:t>
      </w:r>
    </w:p>
    <w:p w14:paraId="1247E95B" w14:textId="307FB52C" w:rsidR="004E1F6A" w:rsidRDefault="004E1F6A">
      <w:r w:rsidRPr="0088433F">
        <w:rPr>
          <w:highlight w:val="green"/>
        </w:rPr>
        <w:t>Go</w:t>
      </w:r>
      <w:r w:rsidR="0099723F">
        <w:rPr>
          <w:highlight w:val="green"/>
        </w:rPr>
        <w:t>u</w:t>
      </w:r>
      <w:r w:rsidRPr="0088433F">
        <w:rPr>
          <w:highlight w:val="green"/>
        </w:rPr>
        <w:t>vernance</w:t>
      </w:r>
    </w:p>
    <w:p w14:paraId="6BD00379" w14:textId="78ECDC99" w:rsidR="004E1F6A" w:rsidRDefault="0099723F">
      <w:r>
        <w:rPr>
          <w:highlight w:val="green"/>
        </w:rPr>
        <w:t>R</w:t>
      </w:r>
      <w:r w:rsidR="004E1F6A" w:rsidRPr="0088433F">
        <w:rPr>
          <w:highlight w:val="green"/>
        </w:rPr>
        <w:t>elation</w:t>
      </w:r>
      <w:r>
        <w:rPr>
          <w:highlight w:val="green"/>
        </w:rPr>
        <w:t>s avec les intervenant</w:t>
      </w:r>
      <w:r w:rsidR="004E1F6A" w:rsidRPr="0088433F">
        <w:rPr>
          <w:highlight w:val="green"/>
        </w:rPr>
        <w:t>s</w:t>
      </w:r>
    </w:p>
    <w:p w14:paraId="26223ABC" w14:textId="5C962335" w:rsidR="0088433F" w:rsidRDefault="004E1F6A">
      <w:pPr>
        <w:rPr>
          <w:highlight w:val="red"/>
        </w:rPr>
      </w:pPr>
      <w:r w:rsidRPr="0088433F">
        <w:rPr>
          <w:highlight w:val="red"/>
        </w:rPr>
        <w:t xml:space="preserve">Leadership </w:t>
      </w:r>
      <w:r w:rsidR="00E93BE8">
        <w:rPr>
          <w:highlight w:val="red"/>
        </w:rPr>
        <w:t xml:space="preserve">transformationnel </w:t>
      </w:r>
      <w:r w:rsidRPr="0088433F">
        <w:rPr>
          <w:highlight w:val="red"/>
        </w:rPr>
        <w:t xml:space="preserve">--- </w:t>
      </w:r>
      <w:r w:rsidR="00E93BE8">
        <w:rPr>
          <w:highlight w:val="red"/>
        </w:rPr>
        <w:t>ajouté pour la prise en</w:t>
      </w:r>
      <w:r w:rsidRPr="0088433F">
        <w:rPr>
          <w:highlight w:val="red"/>
        </w:rPr>
        <w:t xml:space="preserve"> </w:t>
      </w:r>
      <w:r w:rsidR="0088433F">
        <w:rPr>
          <w:highlight w:val="red"/>
        </w:rPr>
        <w:t>consid</w:t>
      </w:r>
      <w:r w:rsidR="00E93BE8">
        <w:rPr>
          <w:highlight w:val="red"/>
        </w:rPr>
        <w:t>é</w:t>
      </w:r>
      <w:r w:rsidR="0088433F">
        <w:rPr>
          <w:highlight w:val="red"/>
        </w:rPr>
        <w:t>ration</w:t>
      </w:r>
    </w:p>
    <w:p w14:paraId="0A3408DB" w14:textId="77777777" w:rsidR="0088433F" w:rsidRPr="0088433F" w:rsidRDefault="0088433F" w:rsidP="0088433F">
      <w:pPr>
        <w:pStyle w:val="ListParagraph"/>
        <w:ind w:left="1080"/>
        <w:rPr>
          <w:highlight w:val="red"/>
        </w:rPr>
      </w:pPr>
    </w:p>
    <w:p w14:paraId="094462C6" w14:textId="5B0F85B1" w:rsidR="0088433F" w:rsidRDefault="0088433F">
      <w:pPr>
        <w:rPr>
          <w:highlight w:val="red"/>
        </w:rPr>
      </w:pPr>
    </w:p>
    <w:p w14:paraId="1F8DF5A9" w14:textId="2E6EEAD5" w:rsidR="0088433F" w:rsidRPr="00E43415" w:rsidRDefault="00C61A51" w:rsidP="00E43415">
      <w:pPr>
        <w:jc w:val="center"/>
        <w:rPr>
          <w:b/>
        </w:rPr>
      </w:pPr>
      <w:r>
        <w:rPr>
          <w:b/>
        </w:rPr>
        <w:t>RÉSUMÉ</w:t>
      </w:r>
    </w:p>
    <w:p w14:paraId="241622EC" w14:textId="0D117E30" w:rsidR="0088433F" w:rsidRDefault="00C61A51" w:rsidP="007D5106">
      <w:pPr>
        <w:ind w:right="-421"/>
      </w:pPr>
      <w:r>
        <w:t xml:space="preserve">Recrutement pour la première année </w:t>
      </w:r>
      <w:r w:rsidR="007D5106">
        <w:t>:</w:t>
      </w:r>
      <w:r w:rsidR="007D5106">
        <w:tab/>
      </w:r>
      <w:r w:rsidR="0088433F">
        <w:t xml:space="preserve"> </w:t>
      </w:r>
      <w:r w:rsidR="00D963AE">
        <w:t>les lacunes visées concernent le risque,</w:t>
      </w:r>
      <w:r w:rsidR="0088433F">
        <w:t xml:space="preserve"> </w:t>
      </w:r>
      <w:r w:rsidR="00D963AE">
        <w:t>les connaissances financières et les contrôles opérationnels</w:t>
      </w:r>
      <w:r w:rsidR="009773EC">
        <w:t>, ainsi que</w:t>
      </w:r>
      <w:r w:rsidR="00D963AE">
        <w:t xml:space="preserve"> les ressources humaines</w:t>
      </w:r>
      <w:r w:rsidR="00C75B5F">
        <w:t>.</w:t>
      </w:r>
    </w:p>
    <w:p w14:paraId="2F06E2B5" w14:textId="69A1E571" w:rsidR="007D5106" w:rsidRDefault="000D4159">
      <w:r>
        <w:t>Compétence supplémentaire p</w:t>
      </w:r>
      <w:r w:rsidR="0088433F">
        <w:t xml:space="preserve">ossible </w:t>
      </w:r>
      <w:r>
        <w:t>relativement à la présence de</w:t>
      </w:r>
      <w:r w:rsidR="0088433F">
        <w:t xml:space="preserve"> Covid-19 </w:t>
      </w:r>
      <w:r w:rsidR="007D5106">
        <w:t xml:space="preserve">:  </w:t>
      </w:r>
    </w:p>
    <w:p w14:paraId="00467900" w14:textId="1552F603" w:rsidR="004E1F6A" w:rsidRDefault="0031667F" w:rsidP="007D5106">
      <w:pPr>
        <w:ind w:left="2268"/>
        <w:jc w:val="both"/>
      </w:pPr>
      <w:r>
        <w:t>Exemple de l</w:t>
      </w:r>
      <w:r w:rsidR="0088433F">
        <w:t xml:space="preserve">eadership </w:t>
      </w:r>
      <w:r>
        <w:t>t</w:t>
      </w:r>
      <w:r>
        <w:t>ransformation</w:t>
      </w:r>
      <w:r>
        <w:t>ne</w:t>
      </w:r>
      <w:r>
        <w:t>l</w:t>
      </w:r>
      <w:r>
        <w:t xml:space="preserve"> </w:t>
      </w:r>
      <w:r w:rsidR="0088433F">
        <w:t xml:space="preserve">: </w:t>
      </w:r>
      <w:r w:rsidR="0016767D">
        <w:t>partie intégrante d’une organisation qui a connu un changement</w:t>
      </w:r>
      <w:r w:rsidR="0088433F">
        <w:t xml:space="preserve"> radical</w:t>
      </w:r>
      <w:r w:rsidR="0016767D">
        <w:t xml:space="preserve"> de son modèle opérationnel, en raison d’un changement soudain ou d’une évolution</w:t>
      </w:r>
      <w:r w:rsidR="0088433F">
        <w:t xml:space="preserve"> rapid</w:t>
      </w:r>
      <w:r w:rsidR="0016767D">
        <w:t>e de la</w:t>
      </w:r>
      <w:r w:rsidR="0088433F">
        <w:t xml:space="preserve"> technolog</w:t>
      </w:r>
      <w:r w:rsidR="0016767D">
        <w:t>ie, par</w:t>
      </w:r>
      <w:r w:rsidR="0088433F">
        <w:t xml:space="preserve"> ex</w:t>
      </w:r>
      <w:r w:rsidR="0016767D">
        <w:t>e</w:t>
      </w:r>
      <w:r w:rsidR="0088433F">
        <w:t xml:space="preserve">mple </w:t>
      </w:r>
    </w:p>
    <w:sectPr w:rsidR="004E1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2FA1" w14:textId="77777777" w:rsidR="00497418" w:rsidRDefault="00497418" w:rsidP="00DD7B31">
      <w:pPr>
        <w:spacing w:after="0" w:line="240" w:lineRule="auto"/>
      </w:pPr>
      <w:r>
        <w:separator/>
      </w:r>
    </w:p>
  </w:endnote>
  <w:endnote w:type="continuationSeparator" w:id="0">
    <w:p w14:paraId="65AEE1F6" w14:textId="77777777" w:rsidR="00497418" w:rsidRDefault="00497418" w:rsidP="00DD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94BB" w14:textId="77777777" w:rsidR="00DD7B31" w:rsidRDefault="00DD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F50C" w14:textId="77777777" w:rsidR="00DD7B31" w:rsidRDefault="00DD7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68A5" w14:textId="77777777" w:rsidR="00DD7B31" w:rsidRDefault="00DD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0471" w14:textId="77777777" w:rsidR="00497418" w:rsidRDefault="00497418" w:rsidP="00DD7B31">
      <w:pPr>
        <w:spacing w:after="0" w:line="240" w:lineRule="auto"/>
      </w:pPr>
      <w:r>
        <w:separator/>
      </w:r>
    </w:p>
  </w:footnote>
  <w:footnote w:type="continuationSeparator" w:id="0">
    <w:p w14:paraId="27392F0A" w14:textId="77777777" w:rsidR="00497418" w:rsidRDefault="00497418" w:rsidP="00DD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D263" w14:textId="77777777" w:rsidR="00DD7B31" w:rsidRDefault="00DD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2056" w14:textId="066DAD89" w:rsidR="00DD7B31" w:rsidRDefault="0050719B" w:rsidP="00DD7B31">
    <w:pPr>
      <w:pStyle w:val="Header"/>
      <w:jc w:val="right"/>
    </w:pPr>
    <w:r w:rsidRPr="00FE7977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38A72435" wp14:editId="682423C0">
          <wp:simplePos x="0" y="0"/>
          <wp:positionH relativeFrom="column">
            <wp:posOffset>5222449</wp:posOffset>
          </wp:positionH>
          <wp:positionV relativeFrom="paragraph">
            <wp:posOffset>-91361</wp:posOffset>
          </wp:positionV>
          <wp:extent cx="1234912" cy="1376045"/>
          <wp:effectExtent l="0" t="0" r="0" b="0"/>
          <wp:wrapNone/>
          <wp:docPr id="1" name="Picture 1" descr="Macintosh HD:Users:benhulse:Dropbox:Hulse&amp;Durrell:Curling Canada:_Delivery:Curling Canada Brand:Templates:Stationery Templates:Letterheads:Digital:CC_Letterhead-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Hulse&amp;Durrell:Curling Canada:_Delivery:Curling Canada Brand:Templates:Stationery Templates:Letterheads:Digital:CC_Letterhead-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754" cy="138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AC1E" w14:textId="77777777" w:rsidR="00DD7B31" w:rsidRDefault="00DD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481E"/>
    <w:multiLevelType w:val="hybridMultilevel"/>
    <w:tmpl w:val="A800B9DA"/>
    <w:lvl w:ilvl="0" w:tplc="4FBC37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52D2D"/>
    <w:multiLevelType w:val="hybridMultilevel"/>
    <w:tmpl w:val="EC04FAA8"/>
    <w:lvl w:ilvl="0" w:tplc="D0FE5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6A"/>
    <w:rsid w:val="00056E04"/>
    <w:rsid w:val="000A300B"/>
    <w:rsid w:val="000D4159"/>
    <w:rsid w:val="00155705"/>
    <w:rsid w:val="0016767D"/>
    <w:rsid w:val="001E074E"/>
    <w:rsid w:val="001F3708"/>
    <w:rsid w:val="002B25B3"/>
    <w:rsid w:val="0031667F"/>
    <w:rsid w:val="00335FCD"/>
    <w:rsid w:val="00371948"/>
    <w:rsid w:val="00497418"/>
    <w:rsid w:val="00497AF1"/>
    <w:rsid w:val="004B0596"/>
    <w:rsid w:val="004E1F6A"/>
    <w:rsid w:val="0050719B"/>
    <w:rsid w:val="00534CD3"/>
    <w:rsid w:val="005D16FC"/>
    <w:rsid w:val="005E06A1"/>
    <w:rsid w:val="00643A5B"/>
    <w:rsid w:val="006524E6"/>
    <w:rsid w:val="007D5106"/>
    <w:rsid w:val="008549A2"/>
    <w:rsid w:val="0088433F"/>
    <w:rsid w:val="009162FE"/>
    <w:rsid w:val="009773EC"/>
    <w:rsid w:val="00987CDD"/>
    <w:rsid w:val="0099723F"/>
    <w:rsid w:val="00AB1C73"/>
    <w:rsid w:val="00AF6D3D"/>
    <w:rsid w:val="00B848E5"/>
    <w:rsid w:val="00C61A51"/>
    <w:rsid w:val="00C75B5F"/>
    <w:rsid w:val="00D042BA"/>
    <w:rsid w:val="00D963AE"/>
    <w:rsid w:val="00DD7B31"/>
    <w:rsid w:val="00E43415"/>
    <w:rsid w:val="00E93BE8"/>
    <w:rsid w:val="00F054C4"/>
    <w:rsid w:val="00F34A75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B428"/>
  <w15:chartTrackingRefBased/>
  <w15:docId w15:val="{853A3056-9326-4F3F-9D26-6F7793F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31"/>
  </w:style>
  <w:style w:type="paragraph" w:styleId="Footer">
    <w:name w:val="footer"/>
    <w:basedOn w:val="Normal"/>
    <w:link w:val="FooterChar"/>
    <w:uiPriority w:val="99"/>
    <w:unhideWhenUsed/>
    <w:rsid w:val="00DD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31"/>
  </w:style>
  <w:style w:type="paragraph" w:styleId="BalloonText">
    <w:name w:val="Balloon Text"/>
    <w:basedOn w:val="Normal"/>
    <w:link w:val="BalloonTextChar"/>
    <w:uiPriority w:val="99"/>
    <w:semiHidden/>
    <w:unhideWhenUsed/>
    <w:rsid w:val="0097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EC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1064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Alnixon</dc:creator>
  <cp:keywords/>
  <dc:description/>
  <cp:lastModifiedBy>Nicole Caverly</cp:lastModifiedBy>
  <cp:revision>2</cp:revision>
  <dcterms:created xsi:type="dcterms:W3CDTF">2020-06-22T15:00:00Z</dcterms:created>
  <dcterms:modified xsi:type="dcterms:W3CDTF">2020-06-22T15:00:00Z</dcterms:modified>
</cp:coreProperties>
</file>